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03" w:rsidRPr="001D6079" w:rsidRDefault="001D6079" w:rsidP="00E27984">
      <w:pPr>
        <w:pStyle w:val="3"/>
        <w:spacing w:line="360" w:lineRule="auto"/>
        <w:rPr>
          <w:kern w:val="0"/>
        </w:rPr>
      </w:pPr>
      <w:r w:rsidRPr="001D6079">
        <w:rPr>
          <w:rFonts w:cs="宋体" w:hint="eastAsia"/>
          <w:color w:val="333333"/>
          <w:kern w:val="0"/>
        </w:rPr>
        <w:t>一、</w:t>
      </w:r>
      <w:r w:rsidR="00620503" w:rsidRPr="001D6079">
        <w:rPr>
          <w:rFonts w:hint="eastAsia"/>
          <w:kern w:val="0"/>
        </w:rPr>
        <w:t>国家创新驱动发展战略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培育高端装备制造产业创新链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3F5C05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培育</w:t>
      </w:r>
      <w:r w:rsidR="00BC75A4" w:rsidRPr="001D6079">
        <w:rPr>
          <w:rFonts w:hint="eastAsia"/>
          <w:sz w:val="24"/>
          <w:szCs w:val="24"/>
        </w:rPr>
        <w:t>新一代信息技术产业创新链</w:t>
      </w:r>
      <w:r w:rsidR="00383CEE">
        <w:rPr>
          <w:rFonts w:hint="eastAsia"/>
          <w:sz w:val="24"/>
          <w:szCs w:val="24"/>
        </w:rPr>
        <w:t>的</w:t>
      </w:r>
      <w:r w:rsidR="00BC75A4" w:rsidRPr="001D6079">
        <w:rPr>
          <w:rFonts w:hint="eastAsia"/>
          <w:sz w:val="24"/>
          <w:szCs w:val="24"/>
        </w:rPr>
        <w:t>调查研究</w:t>
      </w:r>
    </w:p>
    <w:p w:rsidR="00BC75A4" w:rsidRPr="001D6079" w:rsidRDefault="003F5C05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培育</w:t>
      </w:r>
      <w:r w:rsidR="00BC75A4" w:rsidRPr="001D6079">
        <w:rPr>
          <w:rFonts w:hint="eastAsia"/>
          <w:sz w:val="24"/>
          <w:szCs w:val="24"/>
        </w:rPr>
        <w:t>新材料产业创新链</w:t>
      </w:r>
      <w:r w:rsidR="00383CEE">
        <w:rPr>
          <w:rFonts w:hint="eastAsia"/>
          <w:sz w:val="24"/>
          <w:szCs w:val="24"/>
        </w:rPr>
        <w:t>的</w:t>
      </w:r>
      <w:r w:rsidR="00BC75A4" w:rsidRPr="001D6079">
        <w:rPr>
          <w:rFonts w:hint="eastAsia"/>
          <w:sz w:val="24"/>
          <w:szCs w:val="24"/>
        </w:rPr>
        <w:t>调查研究</w:t>
      </w:r>
    </w:p>
    <w:p w:rsidR="00BC75A4" w:rsidRPr="001D6079" w:rsidRDefault="003F5C05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培育</w:t>
      </w:r>
      <w:r w:rsidR="00BC75A4" w:rsidRPr="001D6079">
        <w:rPr>
          <w:rFonts w:hint="eastAsia"/>
          <w:sz w:val="24"/>
          <w:szCs w:val="24"/>
        </w:rPr>
        <w:t>生物医药产业创新链</w:t>
      </w:r>
      <w:r w:rsidR="00383CEE">
        <w:rPr>
          <w:rFonts w:hint="eastAsia"/>
          <w:sz w:val="24"/>
          <w:szCs w:val="24"/>
        </w:rPr>
        <w:t>的</w:t>
      </w:r>
      <w:r w:rsidR="00BC75A4" w:rsidRPr="001D6079">
        <w:rPr>
          <w:rFonts w:hint="eastAsia"/>
          <w:sz w:val="24"/>
          <w:szCs w:val="24"/>
        </w:rPr>
        <w:t>调查研究</w:t>
      </w:r>
    </w:p>
    <w:p w:rsidR="00BC75A4" w:rsidRPr="001D6079" w:rsidRDefault="003F5C05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培育</w:t>
      </w:r>
      <w:r w:rsidR="00BC75A4" w:rsidRPr="001D6079">
        <w:rPr>
          <w:rFonts w:hint="eastAsia"/>
          <w:sz w:val="24"/>
          <w:szCs w:val="24"/>
        </w:rPr>
        <w:t>节能环保产业创新链</w:t>
      </w:r>
      <w:r w:rsidR="00383CEE">
        <w:rPr>
          <w:rFonts w:hint="eastAsia"/>
          <w:sz w:val="24"/>
          <w:szCs w:val="24"/>
        </w:rPr>
        <w:t>的</w:t>
      </w:r>
      <w:r w:rsidR="00BC75A4" w:rsidRPr="001D6079">
        <w:rPr>
          <w:rFonts w:hint="eastAsia"/>
          <w:sz w:val="24"/>
          <w:szCs w:val="24"/>
        </w:rPr>
        <w:t>调查研究</w:t>
      </w:r>
    </w:p>
    <w:p w:rsidR="00BC75A4" w:rsidRPr="001D6079" w:rsidRDefault="003F5C05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培育</w:t>
      </w:r>
      <w:r w:rsidR="00BC75A4" w:rsidRPr="001D6079">
        <w:rPr>
          <w:rFonts w:hint="eastAsia"/>
          <w:sz w:val="24"/>
          <w:szCs w:val="24"/>
        </w:rPr>
        <w:t>海洋资源利用产业创新链</w:t>
      </w:r>
      <w:r w:rsidR="00383CEE">
        <w:rPr>
          <w:rFonts w:hint="eastAsia"/>
          <w:sz w:val="24"/>
          <w:szCs w:val="24"/>
        </w:rPr>
        <w:t>的</w:t>
      </w:r>
      <w:r w:rsidR="00BC75A4"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推动引领产业变革的颠覆性技术创新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构建专业化的科技服务业体系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发展生态绿色高效安全的现代农业科技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培育产业技术创新平台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推广产业技术创新战略联盟模式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推进研发机构建设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构建战略性区域创新高地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分类推进高新区建设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培育形式多样的众创空间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培育一批创新型领军企业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激发中小微企业创新活力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建设国内一流大学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打造机制灵活、国内领先的现代科研院所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引导企业应用科技成果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加强科技成果供给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深化军民融合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拓宽科技合作交流渠道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实施科技惠民工程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实施高层次人才特殊支持</w:t>
      </w:r>
      <w:r w:rsidR="00383CEE">
        <w:rPr>
          <w:rFonts w:hint="eastAsia"/>
          <w:sz w:val="24"/>
          <w:szCs w:val="24"/>
        </w:rPr>
        <w:t>“</w:t>
      </w:r>
      <w:r w:rsidRPr="001D6079">
        <w:rPr>
          <w:rFonts w:hint="eastAsia"/>
          <w:sz w:val="24"/>
          <w:szCs w:val="24"/>
        </w:rPr>
        <w:t>双千计划”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实施</w:t>
      </w:r>
      <w:r w:rsidR="00383CEE">
        <w:rPr>
          <w:rFonts w:hint="eastAsia"/>
          <w:sz w:val="24"/>
          <w:szCs w:val="24"/>
        </w:rPr>
        <w:t>“</w:t>
      </w:r>
      <w:r w:rsidRPr="001D6079">
        <w:rPr>
          <w:rFonts w:hint="eastAsia"/>
          <w:sz w:val="24"/>
          <w:szCs w:val="24"/>
        </w:rPr>
        <w:t>十百千”高端人才引进工程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BC75A4" w:rsidRPr="001D6079" w:rsidRDefault="00BC75A4" w:rsidP="00E27984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D6079">
        <w:rPr>
          <w:rFonts w:hint="eastAsia"/>
          <w:sz w:val="24"/>
          <w:szCs w:val="24"/>
        </w:rPr>
        <w:t>实施</w:t>
      </w:r>
      <w:r w:rsidR="00383CEE">
        <w:rPr>
          <w:rFonts w:hint="eastAsia"/>
          <w:sz w:val="24"/>
          <w:szCs w:val="24"/>
        </w:rPr>
        <w:t>“</w:t>
      </w:r>
      <w:r w:rsidRPr="001D6079">
        <w:rPr>
          <w:rFonts w:hint="eastAsia"/>
          <w:sz w:val="24"/>
          <w:szCs w:val="24"/>
        </w:rPr>
        <w:t>双创行动”促进计划</w:t>
      </w:r>
      <w:r w:rsidR="00383CEE">
        <w:rPr>
          <w:rFonts w:hint="eastAsia"/>
          <w:sz w:val="24"/>
          <w:szCs w:val="24"/>
        </w:rPr>
        <w:t>的</w:t>
      </w:r>
      <w:r w:rsidRPr="001D6079">
        <w:rPr>
          <w:rFonts w:hint="eastAsia"/>
          <w:sz w:val="24"/>
          <w:szCs w:val="24"/>
        </w:rPr>
        <w:t>调查研究</w:t>
      </w:r>
    </w:p>
    <w:p w:rsidR="003F5C05" w:rsidRPr="00383CEE" w:rsidRDefault="003F5C05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C3F21" w:rsidRPr="00383CEE" w:rsidRDefault="00383CEE" w:rsidP="00E27984">
      <w:pPr>
        <w:pStyle w:val="3"/>
        <w:spacing w:line="360" w:lineRule="auto"/>
        <w:rPr>
          <w:kern w:val="0"/>
        </w:rPr>
      </w:pPr>
      <w:r w:rsidRPr="00383CEE">
        <w:rPr>
          <w:rFonts w:hint="eastAsia"/>
          <w:kern w:val="0"/>
        </w:rPr>
        <w:lastRenderedPageBreak/>
        <w:t>二</w:t>
      </w:r>
      <w:r w:rsidR="00AC3F21" w:rsidRPr="00383CEE">
        <w:rPr>
          <w:rFonts w:hint="eastAsia"/>
          <w:kern w:val="0"/>
        </w:rPr>
        <w:t>、社会学类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28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建设和谐</w:t>
      </w:r>
      <w:r w:rsidR="00226F6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社会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的典型调查</w:t>
      </w:r>
    </w:p>
    <w:p w:rsidR="00AC3F21" w:rsidRPr="001D6079" w:rsidRDefault="00AC3F21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383C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</w:t>
      </w:r>
      <w:r w:rsidR="00383C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</w:t>
      </w:r>
      <w:r w:rsidR="00226F6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国家创新驱动发展战略纲要”的调查研究</w:t>
      </w:r>
    </w:p>
    <w:p w:rsidR="00AC3F21" w:rsidRPr="001D6079" w:rsidRDefault="00AC3F21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383C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</w:t>
      </w:r>
      <w:r w:rsidR="00226F6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演员、</w:t>
      </w:r>
      <w:r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运动员</w:t>
      </w:r>
      <w:r w:rsidR="00226F6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高收入</w:t>
      </w:r>
      <w:r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问题的看法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31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对网络舆论的影响的看法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32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</w:t>
      </w:r>
      <w:r w:rsidR="00B74BE4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高校学生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犯罪的看法调查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33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民众对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</w:t>
      </w:r>
      <w:r w:rsidR="00226F6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罗一笑事件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”的看法调查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34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对中国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食品安全”的看法调查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35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当前就业方式、就业观念变化调查研究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36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网络社会中人们交往关系的变化调查研究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37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目前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的就业情况调查研究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38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社会诚信度现状及其影响调查与分析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39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对形式主义及如何对待形式主义的意见调查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40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乡镇教师工作与生活状况的调查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41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假期生活的调查与思考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42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各阶层人员体育锻炼状况调查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43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入党及入党动机的调查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44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农村党支部和党员带领群众奔小康的先进事迹调查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45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恋爱观现状调查与分析</w:t>
      </w:r>
    </w:p>
    <w:p w:rsidR="00AC3F21" w:rsidRPr="001D6079" w:rsidRDefault="00383CEE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46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人文素质教育的成效和经验的典型调查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47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当代青少年对家务活看法调查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48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中学生对哈韩族哈日族的看法调查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49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对网络大型游戏的看法调查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50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当前电子网络发展及其社会影响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51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城市居民闲暇生活方式调查</w:t>
      </w:r>
    </w:p>
    <w:p w:rsidR="00AC3F21" w:rsidRPr="001D6079" w:rsidRDefault="00AC3F21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C3F21" w:rsidRPr="004B63CF" w:rsidRDefault="004B63CF" w:rsidP="00E27984">
      <w:pPr>
        <w:pStyle w:val="3"/>
        <w:spacing w:line="360" w:lineRule="auto"/>
        <w:rPr>
          <w:szCs w:val="18"/>
        </w:rPr>
      </w:pPr>
      <w:r w:rsidRPr="004B63CF">
        <w:rPr>
          <w:rFonts w:hint="eastAsia"/>
          <w:szCs w:val="24"/>
        </w:rPr>
        <w:t>三</w:t>
      </w:r>
      <w:r w:rsidR="00AC3F21" w:rsidRPr="004B63CF">
        <w:rPr>
          <w:rFonts w:hint="eastAsia"/>
          <w:szCs w:val="18"/>
        </w:rPr>
        <w:t>、经济管理类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52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城镇居民对房价问题的看法调查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53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电子商务在某一行业的应用调查与分析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54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对201</w:t>
      </w:r>
      <w:r w:rsidR="00B74BE4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年经济工作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稳中求进”的看法调查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55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</w:t>
      </w:r>
      <w:r w:rsidR="00B74BE4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年百姓最关心的事的调查和分析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56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关于各地旅游资源开发的调查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57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信息化对企业价值增值作用调查与分析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58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从众消费心理的调查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59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消费状况与农村家庭承受能力的调查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60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中国房地产业发展现状调查分析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61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CPI高涨背景下消费习惯的改变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62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新型科技企业的定位和管理调查研究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63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个体、私营等非公有制企业典型调查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64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市场经济条件下社会保障体系问题</w:t>
      </w:r>
    </w:p>
    <w:p w:rsidR="00AC3F21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65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假日经济发展调查</w:t>
      </w:r>
    </w:p>
    <w:p w:rsidR="004B63CF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66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典型创新、创业企业调查</w:t>
      </w:r>
    </w:p>
    <w:p w:rsidR="00AC3F21" w:rsidRPr="004B63CF" w:rsidRDefault="00AC3F21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C3F21" w:rsidRPr="001D6079" w:rsidRDefault="004B63CF" w:rsidP="00E27984">
      <w:pPr>
        <w:pStyle w:val="3"/>
        <w:spacing w:line="360" w:lineRule="auto"/>
        <w:rPr>
          <w:kern w:val="0"/>
        </w:rPr>
      </w:pPr>
      <w:r>
        <w:rPr>
          <w:rFonts w:hint="eastAsia"/>
          <w:kern w:val="0"/>
        </w:rPr>
        <w:t>四</w:t>
      </w:r>
      <w:r w:rsidR="00AC3F21" w:rsidRPr="001D6079">
        <w:rPr>
          <w:rFonts w:hint="eastAsia"/>
          <w:kern w:val="0"/>
        </w:rPr>
        <w:t>、科技类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67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关于中小城市周边水污染情况的调查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68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绿色照明问题研究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69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农村水电资源使用效率调查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70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关于怎样营造低碳社会的调查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71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对全球气候变化的认识与应对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72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关于街道垃圾分类的调查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73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农村养殖及种植业科技含量的调查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74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科教兴乡、兴县、兴市的典型调查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75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《城镇燃气管理条例》施行对当地节能有什么影响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76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两型社会建设中工业节能问题研究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77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当地环保节能措施及状况调查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78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政府对环保节能企业的支持措施调查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79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新型节能环保家电的开发与市场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80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干电池对环境的危害的调查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81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对教学中科技辅助的状况调查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82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可再生能源利用现状及发展趋势研究</w:t>
      </w:r>
    </w:p>
    <w:p w:rsidR="00AC3F21" w:rsidRPr="004B63CF" w:rsidRDefault="00AC3F21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C3F21" w:rsidRPr="001D6079" w:rsidRDefault="004B63CF" w:rsidP="00E27984">
      <w:pPr>
        <w:pStyle w:val="3"/>
        <w:spacing w:line="360" w:lineRule="auto"/>
        <w:rPr>
          <w:kern w:val="0"/>
        </w:rPr>
      </w:pPr>
      <w:r>
        <w:rPr>
          <w:rFonts w:hint="eastAsia"/>
          <w:kern w:val="0"/>
        </w:rPr>
        <w:t>五</w:t>
      </w:r>
      <w:r w:rsidR="00AC3F21" w:rsidRPr="001D6079">
        <w:rPr>
          <w:rFonts w:hint="eastAsia"/>
          <w:kern w:val="0"/>
        </w:rPr>
        <w:t>、教育类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83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高校学生社团(学生团体)状况调查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84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对我校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消费状况的调查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85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政府如何促进城乡义务教育均衡发展调查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86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参加社会实践的意义和途径方式调查研究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87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的就业实践与高等教育改革的研究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88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流行文化对青少年影响调查与研究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89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兼职的调查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90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新形势下，社会(企业)对高校人才需求特点调查分析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91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关于调整教育结构，扩大高等教育规模的调查研究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92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如何处理学习与活动的调查分析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93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对当前课程安排的看法调查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94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经济落后地区农民对子女上学的心理状况调查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95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本地区义务教育发展状况调查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96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大中小学生对中国优秀传统文化的了解与继承程度调查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97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当代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人生追求及信仰的调查与分析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98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如何看待党内</w:t>
      </w:r>
      <w:r w:rsidR="00226F6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腐败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问题的调查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99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当前少数民族教育发展调查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100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从学生角度谈高校教师队伍建设的建议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101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学生创新精神和实践能力培养的调查研究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102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当代青年个性化发展的调查与思考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103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农民工子女教育状况调查</w:t>
      </w:r>
    </w:p>
    <w:p w:rsidR="00AC3F21" w:rsidRPr="004B63CF" w:rsidRDefault="00AC3F21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C3F21" w:rsidRPr="001D6079" w:rsidRDefault="004B63CF" w:rsidP="00E27984">
      <w:pPr>
        <w:pStyle w:val="3"/>
        <w:spacing w:line="360" w:lineRule="auto"/>
        <w:rPr>
          <w:kern w:val="0"/>
        </w:rPr>
      </w:pPr>
      <w:r>
        <w:rPr>
          <w:rFonts w:hint="eastAsia"/>
          <w:kern w:val="0"/>
        </w:rPr>
        <w:lastRenderedPageBreak/>
        <w:t>六</w:t>
      </w:r>
      <w:r w:rsidR="00AC3F21" w:rsidRPr="001D6079">
        <w:rPr>
          <w:rFonts w:hint="eastAsia"/>
          <w:kern w:val="0"/>
        </w:rPr>
        <w:t>、法制类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104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226F6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限购令发布后对房价的影响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105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</w:t>
      </w:r>
      <w:r w:rsidR="00226F6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萨德”事件后，研究生</w:t>
      </w:r>
      <w:r w:rsidR="00E86F6D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</w:t>
      </w:r>
      <w:r w:rsidR="00226F6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当前</w:t>
      </w:r>
      <w:r w:rsidR="00E86F6D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中韩关系的调查研究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106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226F6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金正恩执政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后，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如何看待当前</w:t>
      </w:r>
      <w:r w:rsidR="00226F6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朝关系发展问题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107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E86F6D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特朗普执政后，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中美</w:t>
      </w:r>
      <w:r w:rsidR="00E86F6D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战略关系的调查研究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108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新型农村社会养老保险制度调研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109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探讨当代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如何维护自己的权益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110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中国环境保护问题的法律对策调查研究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111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社会公平感与纳税行为的关系研究</w:t>
      </w:r>
    </w:p>
    <w:p w:rsidR="00AC3F21" w:rsidRPr="001D6079" w:rsidRDefault="004B63CF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112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政府对三无五保人员的政策和效果</w:t>
      </w:r>
    </w:p>
    <w:p w:rsidR="00AC3F21" w:rsidRPr="001D6079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103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关于“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无地铁，不城市”的看法</w:t>
      </w:r>
    </w:p>
    <w:p w:rsidR="00AC3F21" w:rsidRPr="001D6079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104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大学社对中国各种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门事件”的看法</w:t>
      </w:r>
    </w:p>
    <w:p w:rsidR="00AC3F21" w:rsidRPr="001D6079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105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当前农村干部及群众法律意识的调查</w:t>
      </w:r>
    </w:p>
    <w:p w:rsidR="00AC3F21" w:rsidRPr="001D6079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106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地方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政府采取的推进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就业、创业工作的措施</w:t>
      </w:r>
    </w:p>
    <w:p w:rsidR="00AC3F21" w:rsidRPr="001D6079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107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百姓的法律普及程度调查</w:t>
      </w:r>
    </w:p>
    <w:p w:rsidR="00AC3F21" w:rsidRPr="001D6079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108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对于中国当代富二代频繁炫富的看法</w:t>
      </w:r>
    </w:p>
    <w:p w:rsidR="00AC3F21" w:rsidRPr="001D6079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109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E86F6D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当前股票市场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</w:t>
      </w:r>
      <w:r w:rsidR="00E86F6D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百姓生活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的影响</w:t>
      </w:r>
    </w:p>
    <w:p w:rsidR="00AC3F21" w:rsidRPr="001D6079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110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食品卫生安全监管体制、机制与状况的调查研究</w:t>
      </w:r>
    </w:p>
    <w:p w:rsidR="00AC3F21" w:rsidRPr="001D6079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111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百姓关于反腐倡廉的看法</w:t>
      </w:r>
    </w:p>
    <w:p w:rsidR="00AC3F21" w:rsidRPr="001D6079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112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农村税费改革对当地农村生活的影响</w:t>
      </w:r>
    </w:p>
    <w:p w:rsidR="00AC3F21" w:rsidRPr="001D6079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113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创建节约型社会的对策</w:t>
      </w:r>
    </w:p>
    <w:p w:rsidR="00574721" w:rsidRDefault="00E27984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114</w:t>
      </w:r>
      <w:r w:rsidR="002E4E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. 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当代</w:t>
      </w:r>
      <w:r w:rsidR="00B248CA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校园“凌霸”现象</w:t>
      </w:r>
      <w:r w:rsidR="00AC3F21" w:rsidRPr="001D607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的看法</w:t>
      </w:r>
    </w:p>
    <w:p w:rsidR="00A15509" w:rsidRDefault="00A15509" w:rsidP="00E2798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15509" w:rsidRPr="00122366" w:rsidRDefault="009246AC" w:rsidP="00A15509">
      <w:pPr>
        <w:pStyle w:val="3"/>
        <w:spacing w:line="360" w:lineRule="auto"/>
        <w:rPr>
          <w:kern w:val="0"/>
        </w:rPr>
      </w:pPr>
      <w:r w:rsidRPr="00122366">
        <w:rPr>
          <w:rFonts w:hint="eastAsia"/>
          <w:kern w:val="0"/>
        </w:rPr>
        <w:t>七</w:t>
      </w:r>
      <w:r w:rsidR="00A15509" w:rsidRPr="00122366">
        <w:rPr>
          <w:rFonts w:hint="eastAsia"/>
          <w:kern w:val="0"/>
        </w:rPr>
        <w:t>、东北老工业基地振兴与国有企业改革类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115. 东北老工业基地企业兼并重组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116. 发展东北老工业基地非公有制经济和中小企业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117. 做优做强东北老工业基地支柱产业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118. 积极培育东北老工业基地潜力型产业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119. 加快发展东北地区现代服务业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120. 扶持东北地区重点产业集聚区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121. 加大东北老工业基地国有企业技术改造力度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122. 提高国有企业自主创新能力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123. 促进国有企业自主创新成果产业化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124. 大力发展东北地区现代农业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125. 加强东北地区农业和农村基础条件建设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126. 加快构建东北地区综合交通运输体系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127. 优化东北地区能源结构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128. 培育壮大东北老工业基地接续替代产业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129. 构建东北地区可持续发展长效机制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130. 进一步加大东北老工业基地财政政策支持力度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131. 加强东北地区生态建设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132. 积极推进东北老工业基地节能减排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133. 加强东北地区环境污染治理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134. 东北老工业基地就业现状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135. 积极完善东北地区社会保障体系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136. 促进东北老工业基地教育、卫生等社会事业发展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137. 推进东北地区区域一体化发展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138. 建立东北地区合作机制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139. 深化东北老工业基地国有企业改革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140. 加快推进东北地区国家综合配套改革试点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141. 进一步扩大东北地区对外开放</w:t>
      </w:r>
    </w:p>
    <w:p w:rsidR="00122366" w:rsidRPr="00122366" w:rsidRDefault="00122366" w:rsidP="00122366">
      <w:pPr>
        <w:pStyle w:val="3"/>
        <w:spacing w:line="360" w:lineRule="auto"/>
        <w:rPr>
          <w:kern w:val="0"/>
        </w:rPr>
      </w:pPr>
      <w:r w:rsidRPr="00122366">
        <w:rPr>
          <w:rFonts w:hint="eastAsia"/>
          <w:kern w:val="0"/>
        </w:rPr>
        <w:t>八、供给侧结构改革类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t>142. 产业结构改革问题研究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t>143. 区域结构改革问题研究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t>144. 要素投入结构改革问题研究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t>145. 排放结构改革问题研究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t>146. 经济增长动力结构改革问题研究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lastRenderedPageBreak/>
        <w:t>147. 收入分配结构改革问题研究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t>148. 如何调整完善人口政策，夯实供给基础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t>149. 如何推进土地制度改革，释放供给活力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t>150. 如何加快金融体制改革，解除金融抑制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t>151. 如何实施创新驱动战略，开辟供给空间</w:t>
      </w:r>
    </w:p>
    <w:p w:rsidR="00122366" w:rsidRP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t>152. 如何深化简政放权改革，促进供给质量</w:t>
      </w:r>
    </w:p>
    <w:p w:rsidR="00122366" w:rsidRDefault="00122366" w:rsidP="001223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2366">
        <w:rPr>
          <w:rFonts w:ascii="宋体" w:eastAsia="宋体" w:hAnsi="宋体" w:hint="eastAsia"/>
          <w:sz w:val="24"/>
          <w:szCs w:val="24"/>
        </w:rPr>
        <w:t>153. 如何构建社会服务体系，推进配套改革</w:t>
      </w:r>
    </w:p>
    <w:sectPr w:rsidR="00122366" w:rsidSect="003F5C05">
      <w:pgSz w:w="11906" w:h="16838"/>
      <w:pgMar w:top="85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1E8" w:rsidRDefault="00DD11E8" w:rsidP="00B248CA">
      <w:r>
        <w:separator/>
      </w:r>
    </w:p>
  </w:endnote>
  <w:endnote w:type="continuationSeparator" w:id="1">
    <w:p w:rsidR="00DD11E8" w:rsidRDefault="00DD11E8" w:rsidP="00B24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1E8" w:rsidRDefault="00DD11E8" w:rsidP="00B248CA">
      <w:r>
        <w:separator/>
      </w:r>
    </w:p>
  </w:footnote>
  <w:footnote w:type="continuationSeparator" w:id="1">
    <w:p w:rsidR="00DD11E8" w:rsidRDefault="00DD11E8" w:rsidP="00B24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4140"/>
    <w:multiLevelType w:val="hybridMultilevel"/>
    <w:tmpl w:val="2ECCAE32"/>
    <w:lvl w:ilvl="0" w:tplc="00C85012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">
    <w:nsid w:val="75FC1EDB"/>
    <w:multiLevelType w:val="hybridMultilevel"/>
    <w:tmpl w:val="C1404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AA0"/>
    <w:rsid w:val="00032907"/>
    <w:rsid w:val="00075E6E"/>
    <w:rsid w:val="00122366"/>
    <w:rsid w:val="001433A7"/>
    <w:rsid w:val="001D6079"/>
    <w:rsid w:val="00226F6A"/>
    <w:rsid w:val="002375E3"/>
    <w:rsid w:val="0027503E"/>
    <w:rsid w:val="0029670F"/>
    <w:rsid w:val="002E4E44"/>
    <w:rsid w:val="00383CEE"/>
    <w:rsid w:val="003A1A4D"/>
    <w:rsid w:val="003F5C05"/>
    <w:rsid w:val="00481007"/>
    <w:rsid w:val="004B5640"/>
    <w:rsid w:val="004B63CF"/>
    <w:rsid w:val="005636AA"/>
    <w:rsid w:val="00564FFD"/>
    <w:rsid w:val="00574721"/>
    <w:rsid w:val="00620503"/>
    <w:rsid w:val="006D0E51"/>
    <w:rsid w:val="0074377F"/>
    <w:rsid w:val="00844991"/>
    <w:rsid w:val="00882478"/>
    <w:rsid w:val="008B7353"/>
    <w:rsid w:val="009246AC"/>
    <w:rsid w:val="00A15509"/>
    <w:rsid w:val="00A32F7D"/>
    <w:rsid w:val="00A86AA0"/>
    <w:rsid w:val="00AC2AB7"/>
    <w:rsid w:val="00AC3F21"/>
    <w:rsid w:val="00AD2A59"/>
    <w:rsid w:val="00B04E63"/>
    <w:rsid w:val="00B05AFC"/>
    <w:rsid w:val="00B11CAE"/>
    <w:rsid w:val="00B248CA"/>
    <w:rsid w:val="00B40F24"/>
    <w:rsid w:val="00B74BE4"/>
    <w:rsid w:val="00BC1AC5"/>
    <w:rsid w:val="00BC75A4"/>
    <w:rsid w:val="00D112E5"/>
    <w:rsid w:val="00DD11E8"/>
    <w:rsid w:val="00E27984"/>
    <w:rsid w:val="00E86F6D"/>
    <w:rsid w:val="00E9618F"/>
    <w:rsid w:val="00FF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2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05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60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63C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AA0"/>
    <w:rPr>
      <w:strike w:val="0"/>
      <w:dstrike w:val="0"/>
      <w:color w:val="3665C3"/>
      <w:u w:val="none"/>
      <w:effect w:val="none"/>
    </w:rPr>
  </w:style>
  <w:style w:type="paragraph" w:styleId="a4">
    <w:name w:val="List Paragraph"/>
    <w:basedOn w:val="a"/>
    <w:uiPriority w:val="34"/>
    <w:qFormat/>
    <w:rsid w:val="00A86AA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2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248C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2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248C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050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D60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B63CF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69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418">
                  <w:marLeft w:val="0"/>
                  <w:marRight w:val="0"/>
                  <w:marTop w:val="24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506</Words>
  <Characters>2888</Characters>
  <Application>Microsoft Office Word</Application>
  <DocSecurity>0</DocSecurity>
  <Lines>24</Lines>
  <Paragraphs>6</Paragraphs>
  <ScaleCrop>false</ScaleCrop>
  <Company>Lenovo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2017-04-18T06:11:00Z</dcterms:created>
  <dcterms:modified xsi:type="dcterms:W3CDTF">2017-04-18T06:11:00Z</dcterms:modified>
</cp:coreProperties>
</file>